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A445E" w:rsidRPr="00F44BAD" w:rsidRDefault="00EA445E" w:rsidP="00EA445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201</w:t>
      </w:r>
      <w:r w:rsidR="00275274" w:rsidRPr="00694327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-201</w:t>
      </w:r>
      <w:r w:rsidR="00275274" w:rsidRPr="00F44BAD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жылының көктемгі семестрі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EA445E" w:rsidRPr="00F44BAD" w:rsidTr="00976BB5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к</w:t>
            </w: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EA445E" w:rsidRPr="00F44BAD" w:rsidTr="00976BB5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275274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және әкімшілік процесс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44BAD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Лектор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pStyle w:val="4"/>
              <w:spacing w:before="0" w:after="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44BAD">
              <w:rPr>
                <w:b w:val="0"/>
                <w:sz w:val="24"/>
                <w:szCs w:val="24"/>
                <w:lang w:val="kk-KZ" w:eastAsia="en-US"/>
              </w:rPr>
              <w:t>Әпенов Серік Мейрамұлы з.ғ.к</w:t>
            </w:r>
            <w:r w:rsidRPr="00F44BAD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Офис-</w:t>
            </w: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са</w:t>
            </w:r>
            <w:proofErr w:type="spellEnd"/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</w:t>
            </w: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Аудитория 308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EA445E" w:rsidRPr="00694327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Пәннің а</w:t>
            </w:r>
            <w:proofErr w:type="spellStart"/>
            <w:r w:rsidRPr="00F44BAD"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 w:rsidRPr="00F44BAD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Пән оқу процесінде базалық түрдегі пәнге жатады.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әкімшілік істерді жүргізу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 студенттерде тұр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қты білім, қабілеттілік пен тәжірбие қалыптастыру болып табылады. Пәнді оқу 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нәтижесінде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 мыналарға қабілетті болады: 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-құқықтық ұғымдар мен санаттармен жұмыс істей білу,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тық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нормалар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ы түсіндіре және қолдана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үкімет органдарының, жеке және заңды тұлғалардың қызметтерінде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заңды сақтауды қамтамасыз ету;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-құқықтық нормаларды талдай және дұрыс қолдана білу, жасалған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бұзушылықтарды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тұрғыдан дұрыс квалификация жасай білу; 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сипаттағы құжаттарды дайындай білу, нормативтік актілерге құқықтық сараптама жасай білу, құқықтық кеңестер мен қорытындылар бере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әкімшідік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шылық фактілерін анықтай білу, кінәлі адамға жауаптылық пен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анықтау, бұзылған құқықтарды қалпына келтіру бойынша қажетті шараларды қолдана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бұзушылықтарды 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қылмыстық теріс қылықтард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ан,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қылмыстан және өзнге құқық бұзушылықтардан ажырату критерийлерін анықтау;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 элементтері бойынша белгілі бір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ұқықтық нормаға талдау жасай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қызметтің объектілері болып табылатын әр түрлі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құқықтық құбылыстарды, теріс қылықтарды,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нормалар мен қатынастарды талдай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өзінің кәсіби біліктілігін үнемі көтере білу, заңдар мен олардың қолданылу практикасын меңгеру, арнайы әдебиеттерді назарға ала білу. </w:t>
            </w:r>
          </w:p>
        </w:tc>
      </w:tr>
      <w:tr w:rsidR="00EA445E" w:rsidRPr="00F44BAD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BAD">
              <w:rPr>
                <w:rFonts w:ascii="Times New Roman" w:hAnsi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Мемлекет және құқық теориясы, Конституциялық құқық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5E" w:rsidRPr="00694327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F44BA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әкімшілік құқық бұзушылық туралы кодексі.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ҚР Жоғарғы Сотының нормативтік қаулыларының жинағы.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EA445E" w:rsidRPr="00AA47F5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Қызылов М.А., Карпекин А.В.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әкімшілік құқығы. Оқу құралы (схемалар). –Алматы: Жеті Жарғы, </w:t>
            </w:r>
            <w:r w:rsidR="00AA47F5" w:rsidRPr="00AA47F5">
              <w:rPr>
                <w:rFonts w:ascii="Times New Roman" w:hAnsi="Times New Roman"/>
                <w:sz w:val="24"/>
                <w:szCs w:val="24"/>
                <w:lang w:val="kk-KZ"/>
              </w:rPr>
              <w:t>2002.</w:t>
            </w:r>
          </w:p>
          <w:p w:rsidR="00EA445E" w:rsidRPr="00694327" w:rsidRDefault="00EA445E" w:rsidP="00F44B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Баянов Е. Әкімшілік құқық. Оқулық. –Алматы, </w:t>
            </w:r>
            <w:r w:rsidR="00AA47F5" w:rsidRPr="00694327">
              <w:rPr>
                <w:rFonts w:ascii="Times New Roman" w:hAnsi="Times New Roman"/>
                <w:sz w:val="24"/>
                <w:szCs w:val="24"/>
                <w:lang w:val="kk-KZ"/>
              </w:rPr>
              <w:t>2007.</w:t>
            </w:r>
          </w:p>
        </w:tc>
      </w:tr>
      <w:tr w:rsidR="00EA445E" w:rsidRPr="00694327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жүріс-тұрыс ережелері: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Сабақ үсінде ұялы телефонды өшіру, оны пайдаланбау.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EA445E" w:rsidRPr="00694327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  <w:r w:rsidRPr="00F44B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Бағалауларды қосу: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</w:tbl>
    <w:p w:rsidR="00EA445E" w:rsidRPr="00F44BAD" w:rsidRDefault="00EA445E" w:rsidP="00EA445E">
      <w:pPr>
        <w:spacing w:after="0"/>
        <w:contextualSpacing/>
        <w:rPr>
          <w:sz w:val="24"/>
          <w:szCs w:val="24"/>
          <w:lang w:val="kk-KZ"/>
        </w:rPr>
      </w:pP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sz w:val="24"/>
          <w:szCs w:val="24"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EA445E" w:rsidRPr="00F44BAD" w:rsidTr="00976BB5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Жоғарғы балл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  <w:tr w:rsidR="00EA445E" w:rsidRPr="00F44BAD" w:rsidTr="00976BB5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дәріс. Қазақстан Республикасының </w:t>
            </w:r>
            <w:r w:rsidR="003261C2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құқық бізушылық туралы заңы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, жүйесі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 мен қағидалары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практикалық сабақ. ҚР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құқығының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құқығының түсінігі,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құқықтық қатынастар,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заң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нормалары.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 дәріс.</w:t>
            </w:r>
            <w:r w:rsidRPr="00F44BAD">
              <w:rPr>
                <w:sz w:val="24"/>
                <w:szCs w:val="24"/>
                <w:lang w:val="kk-KZ"/>
              </w:rPr>
              <w:t xml:space="preserve"> </w:t>
            </w:r>
            <w:r w:rsidR="000D46AD">
              <w:rPr>
                <w:sz w:val="24"/>
                <w:szCs w:val="24"/>
                <w:lang w:val="kk-KZ"/>
              </w:rPr>
              <w:t>Ә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кімшілік жауаптылық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практикалық сабақ.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жауаптылықтың негізі мен кезеңдері.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дәріс.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құқы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бұзушылықтың түсінгі және белгілері.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практикалық сабақ. ҚР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 бойынша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бұзушылықтың түсінгі.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1.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бұзушылық құрамының түсінгі, түрлері және элементтері.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дәріс.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практикалық  сабақ.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құрамы және оның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элементтері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5 дәріс.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</w:t>
            </w:r>
            <w:r w:rsidRPr="00F44BAD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 және әкімшілік құқықтық әсер ету шараларының түсінгігі және түрлері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9D4003" w:rsidTr="00976BB5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2.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шаралар түрлерінің құқықтық сипаттамасы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EA445E" w:rsidRPr="009D4003" w:rsidTr="00976BB5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дәріс.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және әкімшілік шарадан босату.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босатудың түсінігі және түрлері.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C9255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D4003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7 дәріс.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бұзушылықтарды топтастыру.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03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әкімшілік құқық бұзушылық туралы заңы бойынша әкімшілік құқық бұзушылықтарды топтастыру және түрлері.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СӨЖ-3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bookmarkStart w:id="0" w:name="_GoBack"/>
            <w:bookmarkEnd w:id="0"/>
          </w:p>
        </w:tc>
      </w:tr>
      <w:tr w:rsidR="00EA445E" w:rsidRPr="00F44BAD" w:rsidTr="00976BB5">
        <w:trPr>
          <w:trHeight w:val="48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48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емтихан (Midterm)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бұзушылықтарды қарауға өкілетті органдар.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практикалық сабақ.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істердің ведомстволарға тиесілілігі және олардың әкімшілік шараларды қолдану бойынша өкілеттілігі.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 туралы істер бойынша өндірісті жүргізу.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D55BE3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практикалық сабақ.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 турылы істерге қатысушылар және олардың міндеттері мен құқықтары.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СОӨЖ, СӨЖ 4. 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Көлік қозғалысы саласындағы әкімшілік құқық бұзушылықтар.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10 дәріс.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Дәлелдемелер мен дәлелдеу.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233CE7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дәлелдемелер және олардың процессуалдық сипаттамасы.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11дәріс.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өндірісті қамтамасыз ету шаралары.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7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істерді жүргізу шаралары, олардың түрлері мен құқықтық сипаттамасы. </w:t>
            </w:r>
          </w:p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33CE7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СОӨЖ, СӨЖ 5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Қоғамдық тәртіпке және адамгершілікке қарсы әкімшілік құқық бұзушылықтар (Кодексте 22 тарау).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дәріс.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құқыцқ бұзушылық туралы істерді қозғау.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істерді қозғаудың негіздері және әкімшілік хаттама.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13 дәріс.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A873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практикалық сабақ. </w:t>
            </w:r>
            <w:r w:rsidR="00A8739D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</w:t>
            </w:r>
            <w:r w:rsidR="00A8739D">
              <w:rPr>
                <w:rFonts w:ascii="Times New Roman" w:hAnsi="Times New Roman"/>
                <w:sz w:val="24"/>
                <w:szCs w:val="24"/>
                <w:lang w:val="kk-KZ"/>
              </w:rPr>
              <w:t>дың жалпы ережелері.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A87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 СӨЖ 6.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басына қарсы әкімшілік құқық бұзушылықтар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A445E" w:rsidRPr="0012040C" w:rsidTr="00976BB5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120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дәріс.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 бойынша заңды күшіне енбеген және енген қаулыларды қайта қарау.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C64B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практикалық сабақ.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қабылданған шешімдерді қайта қарау тәртібі.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A416A8" w:rsidTr="00976BB5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6227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15дәріс.</w:t>
            </w:r>
            <w:r w:rsidR="00A416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қабылданған шараларды орындау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тәртібі.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6227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практикалық сабақ. 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өндіріс бойынша қабылданған шешімдерді орындау.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7.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A445E" w:rsidRPr="00F44BAD" w:rsidTr="00976BB5">
        <w:trPr>
          <w:trHeight w:val="261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>ХҚ факультетінің деканы з.ғ.д., профессор                                                    Айдарбаев С.Ж.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  з.ғ.к., доцент                                Машимбаева Г.А.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ХҚ кафедрасының меңгерушісі з.ғ.к., доцент                                               </w:t>
      </w:r>
      <w:r w:rsidR="00C64B0D">
        <w:rPr>
          <w:rFonts w:ascii="Times New Roman" w:hAnsi="Times New Roman"/>
          <w:sz w:val="24"/>
          <w:szCs w:val="24"/>
          <w:lang w:val="kk-KZ" w:eastAsia="ru-RU"/>
        </w:rPr>
        <w:t>С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айрамбаева Ж.Т.</w:t>
      </w:r>
    </w:p>
    <w:p w:rsidR="006227C9" w:rsidRDefault="006227C9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BAD">
        <w:rPr>
          <w:rFonts w:ascii="Times New Roman" w:hAnsi="Times New Roman"/>
          <w:sz w:val="24"/>
          <w:szCs w:val="24"/>
          <w:lang w:eastAsia="ru-RU"/>
        </w:rPr>
        <w:t xml:space="preserve">Лектор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з</w:t>
      </w:r>
      <w:proofErr w:type="gramStart"/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ғ</w:t>
      </w:r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44BAD">
        <w:rPr>
          <w:rFonts w:ascii="Times New Roman" w:hAnsi="Times New Roman"/>
          <w:sz w:val="24"/>
          <w:szCs w:val="24"/>
          <w:lang w:val="kk-KZ" w:eastAsia="ru-RU"/>
        </w:rPr>
        <w:t>к</w:t>
      </w:r>
      <w:r w:rsidRPr="00F44BAD">
        <w:rPr>
          <w:rFonts w:ascii="Times New Roman" w:hAnsi="Times New Roman"/>
          <w:sz w:val="24"/>
          <w:szCs w:val="24"/>
          <w:lang w:eastAsia="ru-RU"/>
        </w:rPr>
        <w:t xml:space="preserve">., доцент                                                                                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        Әпенов С.М. </w:t>
      </w:r>
    </w:p>
    <w:sectPr w:rsidR="00EA445E" w:rsidRPr="00F4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53"/>
    <w:rsid w:val="000D46AD"/>
    <w:rsid w:val="0012040C"/>
    <w:rsid w:val="00141253"/>
    <w:rsid w:val="00233CE7"/>
    <w:rsid w:val="00275274"/>
    <w:rsid w:val="003261C2"/>
    <w:rsid w:val="00344C20"/>
    <w:rsid w:val="006227C9"/>
    <w:rsid w:val="00694327"/>
    <w:rsid w:val="00813584"/>
    <w:rsid w:val="009D4003"/>
    <w:rsid w:val="00A416A8"/>
    <w:rsid w:val="00A8739D"/>
    <w:rsid w:val="00AA47F5"/>
    <w:rsid w:val="00C64B0D"/>
    <w:rsid w:val="00C9255A"/>
    <w:rsid w:val="00D55BE3"/>
    <w:rsid w:val="00E57F98"/>
    <w:rsid w:val="00EA445E"/>
    <w:rsid w:val="00F44BAD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2018-12-19T12:22:00Z</dcterms:created>
  <dcterms:modified xsi:type="dcterms:W3CDTF">2018-12-19T15:30:00Z</dcterms:modified>
</cp:coreProperties>
</file>